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Rule="auto"/>
        <w:jc w:val="center"/>
        <w:rPr>
          <w:b w:val="1"/>
          <w:sz w:val="24"/>
          <w:szCs w:val="24"/>
          <w:u w:val="single"/>
        </w:rPr>
      </w:pPr>
      <w:r w:rsidDel="00000000" w:rsidR="00000000" w:rsidRPr="00000000">
        <w:rPr>
          <w:b w:val="1"/>
          <w:sz w:val="24"/>
          <w:szCs w:val="24"/>
          <w:u w:val="single"/>
        </w:rPr>
        <w:drawing>
          <wp:inline distB="114300" distT="114300" distL="114300" distR="114300">
            <wp:extent cx="1547562" cy="1166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562" cy="1166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160" w:line="259" w:lineRule="auto"/>
        <w:jc w:val="center"/>
        <w:rPr>
          <w:b w:val="1"/>
        </w:rPr>
      </w:pPr>
      <w:r w:rsidDel="00000000" w:rsidR="00000000" w:rsidRPr="00000000">
        <w:rPr>
          <w:b w:val="1"/>
          <w:rtl w:val="0"/>
        </w:rPr>
        <w:t xml:space="preserve">LLN Board Meeting</w:t>
      </w:r>
    </w:p>
    <w:p w:rsidR="00000000" w:rsidDel="00000000" w:rsidP="00000000" w:rsidRDefault="00000000" w:rsidRPr="00000000" w14:paraId="00000003">
      <w:pPr>
        <w:pageBreakBefore w:val="0"/>
        <w:spacing w:after="160" w:line="259" w:lineRule="auto"/>
        <w:jc w:val="center"/>
        <w:rPr>
          <w:b w:val="1"/>
        </w:rPr>
      </w:pPr>
      <w:r w:rsidDel="00000000" w:rsidR="00000000" w:rsidRPr="00000000">
        <w:rPr>
          <w:b w:val="1"/>
          <w:rtl w:val="0"/>
        </w:rPr>
        <w:t xml:space="preserve">November 14 2023; 3:30 PM</w:t>
      </w:r>
    </w:p>
    <w:p w:rsidR="00000000" w:rsidDel="00000000" w:rsidP="00000000" w:rsidRDefault="00000000" w:rsidRPr="00000000" w14:paraId="00000004">
      <w:pPr>
        <w:pageBreakBefore w:val="0"/>
        <w:shd w:fill="ffffff" w:val="clear"/>
        <w:spacing w:after="160" w:line="259" w:lineRule="auto"/>
        <w:jc w:val="center"/>
        <w:rPr>
          <w:b w:val="1"/>
        </w:rPr>
      </w:pPr>
      <w:r w:rsidDel="00000000" w:rsidR="00000000" w:rsidRPr="00000000">
        <w:rPr>
          <w:b w:val="1"/>
          <w:rtl w:val="0"/>
        </w:rPr>
        <w:t xml:space="preserve">Meeting held on Zoom</w:t>
      </w:r>
      <w:r w:rsidDel="00000000" w:rsidR="00000000" w:rsidRPr="00000000">
        <w:rPr>
          <w:rtl w:val="0"/>
        </w:rPr>
      </w:r>
    </w:p>
    <w:p w:rsidR="00000000" w:rsidDel="00000000" w:rsidP="00000000" w:rsidRDefault="00000000" w:rsidRPr="00000000" w14:paraId="00000005">
      <w:pPr>
        <w:pageBreakBefore w:val="0"/>
        <w:spacing w:after="0" w:line="276" w:lineRule="auto"/>
        <w:jc w:val="left"/>
        <w:rPr>
          <w:b w:val="1"/>
        </w:rPr>
      </w:pPr>
      <w:r w:rsidDel="00000000" w:rsidR="00000000" w:rsidRPr="00000000">
        <w:rPr>
          <w:rtl w:val="0"/>
        </w:rPr>
      </w:r>
    </w:p>
    <w:p w:rsidR="00000000" w:rsidDel="00000000" w:rsidP="00000000" w:rsidRDefault="00000000" w:rsidRPr="00000000" w14:paraId="00000006">
      <w:pPr>
        <w:pageBreakBefore w:val="0"/>
        <w:spacing w:after="0" w:line="276" w:lineRule="auto"/>
        <w:jc w:val="left"/>
        <w:rPr>
          <w:b w:val="1"/>
        </w:rPr>
      </w:pPr>
      <w:r w:rsidDel="00000000" w:rsidR="00000000" w:rsidRPr="00000000">
        <w:rPr>
          <w:b w:val="1"/>
          <w:rtl w:val="0"/>
        </w:rPr>
        <w:t xml:space="preserve">Attendees:</w:t>
      </w:r>
    </w:p>
    <w:p w:rsidR="00000000" w:rsidDel="00000000" w:rsidP="00000000" w:rsidRDefault="00000000" w:rsidRPr="00000000" w14:paraId="00000007">
      <w:pPr>
        <w:pageBreakBefore w:val="0"/>
        <w:spacing w:after="0" w:line="276" w:lineRule="auto"/>
        <w:jc w:val="left"/>
        <w:rPr>
          <w:u w:val="single"/>
        </w:rPr>
      </w:pPr>
      <w:r w:rsidDel="00000000" w:rsidR="00000000" w:rsidRPr="00000000">
        <w:rPr>
          <w:rtl w:val="0"/>
        </w:rPr>
      </w:r>
    </w:p>
    <w:p w:rsidR="00000000" w:rsidDel="00000000" w:rsidP="00000000" w:rsidRDefault="00000000" w:rsidRPr="00000000" w14:paraId="00000008">
      <w:pPr>
        <w:pageBreakBefore w:val="0"/>
        <w:spacing w:after="0" w:line="276" w:lineRule="auto"/>
        <w:jc w:val="left"/>
        <w:rPr/>
      </w:pPr>
      <w:r w:rsidDel="00000000" w:rsidR="00000000" w:rsidRPr="00000000">
        <w:rPr>
          <w:u w:val="single"/>
          <w:rtl w:val="0"/>
        </w:rPr>
        <w:t xml:space="preserve">Board Members</w:t>
      </w:r>
      <w:r w:rsidDel="00000000" w:rsidR="00000000" w:rsidRPr="00000000">
        <w:rPr>
          <w:rtl w:val="0"/>
        </w:rPr>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Frank Coyne | Community Representative</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Prudence Daniels | Lead Partner, Denver Green School Southeast| School Leader Representative</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AJ Keglovits | Assistant Principal, C3 Elementary | School Leader Representative</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JH Sava | 2nd Grade Teacher, C3 Elementary | Teacher Representative</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Rachel Van Brocklin | Director of Communications, Colorado Succeeds | Community Representative</w:t>
      </w:r>
    </w:p>
    <w:p w:rsidR="00000000" w:rsidDel="00000000" w:rsidP="00000000" w:rsidRDefault="00000000" w:rsidRPr="00000000" w14:paraId="0000000E">
      <w:pPr>
        <w:numPr>
          <w:ilvl w:val="0"/>
          <w:numId w:val="3"/>
        </w:numPr>
        <w:ind w:left="720" w:hanging="360"/>
      </w:pPr>
      <w:r w:rsidDel="00000000" w:rsidR="00000000" w:rsidRPr="00000000">
        <w:rPr>
          <w:rtl w:val="0"/>
        </w:rPr>
        <w:t xml:space="preserve">Molly Yost | Community Representative</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Tyler Mounsey | Director of Legislative Relations, Colorado Bar Association | Community Representative</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Rebecca Grant Zarret | Consultant and Coach; Lecturer, University of Colorado Denver | Community Representative</w:t>
      </w:r>
    </w:p>
    <w:p w:rsidR="00000000" w:rsidDel="00000000" w:rsidP="00000000" w:rsidRDefault="00000000" w:rsidRPr="00000000" w14:paraId="00000011">
      <w:pPr>
        <w:pageBreakBefore w:val="0"/>
        <w:spacing w:after="0" w:line="276" w:lineRule="auto"/>
        <w:rPr>
          <w:u w:val="single"/>
        </w:rPr>
      </w:pPr>
      <w:r w:rsidDel="00000000" w:rsidR="00000000" w:rsidRPr="00000000">
        <w:rPr>
          <w:rtl w:val="0"/>
        </w:rPr>
      </w:r>
    </w:p>
    <w:p w:rsidR="00000000" w:rsidDel="00000000" w:rsidP="00000000" w:rsidRDefault="00000000" w:rsidRPr="00000000" w14:paraId="00000012">
      <w:pPr>
        <w:pageBreakBefore w:val="0"/>
        <w:spacing w:after="0" w:line="276" w:lineRule="auto"/>
        <w:rPr/>
      </w:pPr>
      <w:r w:rsidDel="00000000" w:rsidR="00000000" w:rsidRPr="00000000">
        <w:rPr>
          <w:u w:val="single"/>
          <w:rtl w:val="0"/>
        </w:rPr>
        <w:t xml:space="preserve">Other Attendees</w:t>
      </w:r>
      <w:r w:rsidDel="00000000" w:rsidR="00000000" w:rsidRPr="00000000">
        <w:rPr>
          <w:rtl w:val="0"/>
        </w:rPr>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Bailey Holyfield  | Executive Director</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ageBreakBefore w:val="0"/>
        <w:spacing w:after="0" w:line="276" w:lineRule="auto"/>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Agenda Items:</w:t>
      </w:r>
    </w:p>
    <w:p w:rsidR="00000000" w:rsidDel="00000000" w:rsidP="00000000" w:rsidRDefault="00000000" w:rsidRPr="00000000" w14:paraId="00000017">
      <w:pPr>
        <w:numPr>
          <w:ilvl w:val="0"/>
          <w:numId w:val="1"/>
        </w:numPr>
        <w:ind w:left="720" w:hanging="360"/>
      </w:pPr>
      <w:r w:rsidDel="00000000" w:rsidR="00000000" w:rsidRPr="00000000">
        <w:rPr>
          <w:b w:val="1"/>
          <w:rtl w:val="0"/>
        </w:rPr>
        <w:t xml:space="preserve">Review and approve minutes from 9.12.23</w:t>
      </w:r>
    </w:p>
    <w:p w:rsidR="00000000" w:rsidDel="00000000" w:rsidP="00000000" w:rsidRDefault="00000000" w:rsidRPr="00000000" w14:paraId="00000018">
      <w:pPr>
        <w:widowControl w:val="0"/>
        <w:numPr>
          <w:ilvl w:val="1"/>
          <w:numId w:val="1"/>
        </w:numPr>
        <w:ind w:left="1440" w:hanging="360"/>
        <w:rPr>
          <w:color w:val="282828"/>
        </w:rPr>
      </w:pPr>
      <w:r w:rsidDel="00000000" w:rsidR="00000000" w:rsidRPr="00000000">
        <w:rPr>
          <w:color w:val="282828"/>
          <w:rtl w:val="0"/>
        </w:rPr>
        <w:t xml:space="preserve">Motion to approve: Rachel Van Brocklin</w:t>
      </w:r>
    </w:p>
    <w:p w:rsidR="00000000" w:rsidDel="00000000" w:rsidP="00000000" w:rsidRDefault="00000000" w:rsidRPr="00000000" w14:paraId="00000019">
      <w:pPr>
        <w:widowControl w:val="0"/>
        <w:numPr>
          <w:ilvl w:val="1"/>
          <w:numId w:val="1"/>
        </w:numPr>
        <w:ind w:left="1440" w:hanging="360"/>
        <w:rPr>
          <w:color w:val="282828"/>
        </w:rPr>
      </w:pPr>
      <w:r w:rsidDel="00000000" w:rsidR="00000000" w:rsidRPr="00000000">
        <w:rPr>
          <w:color w:val="282828"/>
          <w:rtl w:val="0"/>
        </w:rPr>
        <w:t xml:space="preserve">Second: Tyler Mounsey</w:t>
      </w:r>
    </w:p>
    <w:p w:rsidR="00000000" w:rsidDel="00000000" w:rsidP="00000000" w:rsidRDefault="00000000" w:rsidRPr="00000000" w14:paraId="0000001A">
      <w:pPr>
        <w:widowControl w:val="0"/>
        <w:numPr>
          <w:ilvl w:val="1"/>
          <w:numId w:val="1"/>
        </w:numPr>
        <w:ind w:left="1440" w:hanging="360"/>
        <w:rPr>
          <w:color w:val="282828"/>
        </w:rPr>
      </w:pPr>
      <w:r w:rsidDel="00000000" w:rsidR="00000000" w:rsidRPr="00000000">
        <w:rPr>
          <w:color w:val="282828"/>
          <w:rtl w:val="0"/>
        </w:rPr>
        <w:t xml:space="preserve">In favor: All in favor </w:t>
      </w:r>
    </w:p>
    <w:p w:rsidR="00000000" w:rsidDel="00000000" w:rsidP="00000000" w:rsidRDefault="00000000" w:rsidRPr="00000000" w14:paraId="0000001B">
      <w:pPr>
        <w:widowControl w:val="0"/>
        <w:numPr>
          <w:ilvl w:val="1"/>
          <w:numId w:val="1"/>
        </w:numPr>
        <w:ind w:left="1440" w:hanging="360"/>
        <w:rPr>
          <w:color w:val="282828"/>
        </w:rPr>
      </w:pPr>
      <w:r w:rsidDel="00000000" w:rsidR="00000000" w:rsidRPr="00000000">
        <w:rPr>
          <w:color w:val="282828"/>
          <w:rtl w:val="0"/>
        </w:rPr>
        <w:t xml:space="preserve">Against: None</w:t>
      </w:r>
    </w:p>
    <w:p w:rsidR="00000000" w:rsidDel="00000000" w:rsidP="00000000" w:rsidRDefault="00000000" w:rsidRPr="00000000" w14:paraId="0000001C">
      <w:pPr>
        <w:widowControl w:val="0"/>
        <w:ind w:left="1440" w:firstLine="0"/>
        <w:rPr>
          <w:i w:val="1"/>
          <w:color w:val="282828"/>
        </w:rPr>
      </w:pPr>
      <w:r w:rsidDel="00000000" w:rsidR="00000000" w:rsidRPr="00000000">
        <w:rPr>
          <w:i w:val="1"/>
          <w:color w:val="282828"/>
          <w:rtl w:val="0"/>
        </w:rPr>
        <w:t xml:space="preserve">Motion approved</w:t>
      </w:r>
    </w:p>
    <w:p w:rsidR="00000000" w:rsidDel="00000000" w:rsidP="00000000" w:rsidRDefault="00000000" w:rsidRPr="00000000" w14:paraId="0000001D">
      <w:pPr>
        <w:widowControl w:val="0"/>
        <w:numPr>
          <w:ilvl w:val="0"/>
          <w:numId w:val="1"/>
        </w:numPr>
        <w:ind w:left="720" w:hanging="360"/>
        <w:rPr>
          <w:color w:val="282828"/>
        </w:rPr>
      </w:pPr>
      <w:r w:rsidDel="00000000" w:rsidR="00000000" w:rsidRPr="00000000">
        <w:rPr>
          <w:b w:val="1"/>
          <w:color w:val="282828"/>
          <w:rtl w:val="0"/>
        </w:rPr>
        <w:t xml:space="preserve">LLN Governance</w:t>
      </w:r>
      <w:r w:rsidDel="00000000" w:rsidR="00000000" w:rsidRPr="00000000">
        <w:rPr>
          <w:rtl w:val="0"/>
        </w:rPr>
      </w:r>
    </w:p>
    <w:p w:rsidR="00000000" w:rsidDel="00000000" w:rsidP="00000000" w:rsidRDefault="00000000" w:rsidRPr="00000000" w14:paraId="0000001E">
      <w:pPr>
        <w:widowControl w:val="0"/>
        <w:numPr>
          <w:ilvl w:val="1"/>
          <w:numId w:val="1"/>
        </w:numPr>
        <w:ind w:left="1440" w:hanging="360"/>
        <w:rPr>
          <w:color w:val="282828"/>
          <w:u w:val="none"/>
        </w:rPr>
      </w:pPr>
      <w:r w:rsidDel="00000000" w:rsidR="00000000" w:rsidRPr="00000000">
        <w:rPr>
          <w:color w:val="282828"/>
          <w:rtl w:val="0"/>
        </w:rPr>
        <w:t xml:space="preserve">Bailey presented the latest updates in the Professional Service Agreement with the district. When the PSA is finalized, we will share that with the board as well. </w:t>
      </w:r>
    </w:p>
    <w:p w:rsidR="00000000" w:rsidDel="00000000" w:rsidP="00000000" w:rsidRDefault="00000000" w:rsidRPr="00000000" w14:paraId="0000001F">
      <w:pPr>
        <w:numPr>
          <w:ilvl w:val="0"/>
          <w:numId w:val="1"/>
        </w:numPr>
        <w:spacing w:line="240" w:lineRule="auto"/>
        <w:ind w:left="720" w:hanging="360"/>
        <w:rPr>
          <w:b w:val="1"/>
          <w:sz w:val="24"/>
          <w:szCs w:val="24"/>
          <w:u w:val="none"/>
        </w:rPr>
      </w:pPr>
      <w:r w:rsidDel="00000000" w:rsidR="00000000" w:rsidRPr="00000000">
        <w:rPr>
          <w:b w:val="1"/>
          <w:color w:val="282828"/>
          <w:rtl w:val="0"/>
        </w:rPr>
        <w:t xml:space="preserve">Ecosystem Updates  </w:t>
      </w:r>
      <w:r w:rsidDel="00000000" w:rsidR="00000000" w:rsidRPr="00000000">
        <w:rPr>
          <w:rtl w:val="0"/>
        </w:rPr>
      </w:r>
    </w:p>
    <w:p w:rsidR="00000000" w:rsidDel="00000000" w:rsidP="00000000" w:rsidRDefault="00000000" w:rsidRPr="00000000" w14:paraId="00000020">
      <w:pPr>
        <w:numPr>
          <w:ilvl w:val="1"/>
          <w:numId w:val="1"/>
        </w:numPr>
        <w:spacing w:line="240" w:lineRule="auto"/>
        <w:ind w:left="1440" w:hanging="360"/>
        <w:rPr>
          <w:color w:val="282828"/>
          <w:u w:val="none"/>
        </w:rPr>
      </w:pPr>
      <w:r w:rsidDel="00000000" w:rsidR="00000000" w:rsidRPr="00000000">
        <w:rPr>
          <w:color w:val="282828"/>
          <w:rtl w:val="0"/>
        </w:rPr>
        <w:t xml:space="preserve">Bailey shared the DPS School Board Election Results and implications Discussion on how to best educate new board members on the success of the LLN. Bailey shared that new DPS board members will be taking seats in December meeting</w:t>
      </w:r>
    </w:p>
    <w:p w:rsidR="00000000" w:rsidDel="00000000" w:rsidP="00000000" w:rsidRDefault="00000000" w:rsidRPr="00000000" w14:paraId="00000021">
      <w:pPr>
        <w:numPr>
          <w:ilvl w:val="1"/>
          <w:numId w:val="1"/>
        </w:numPr>
        <w:spacing w:line="240" w:lineRule="auto"/>
        <w:ind w:left="1440" w:hanging="360"/>
        <w:rPr>
          <w:color w:val="282828"/>
          <w:u w:val="none"/>
        </w:rPr>
      </w:pPr>
      <w:r w:rsidDel="00000000" w:rsidR="00000000" w:rsidRPr="00000000">
        <w:rPr>
          <w:color w:val="282828"/>
          <w:rtl w:val="0"/>
        </w:rPr>
        <w:t xml:space="preserve">Bailey shared zone updates on the DPS landscape </w:t>
      </w:r>
    </w:p>
    <w:p w:rsidR="00000000" w:rsidDel="00000000" w:rsidP="00000000" w:rsidRDefault="00000000" w:rsidRPr="00000000" w14:paraId="00000022">
      <w:pPr>
        <w:widowControl w:val="0"/>
        <w:ind w:left="1440" w:firstLine="0"/>
        <w:rPr>
          <w:color w:val="282828"/>
        </w:rPr>
      </w:pPr>
      <w:r w:rsidDel="00000000" w:rsidR="00000000" w:rsidRPr="00000000">
        <w:rPr>
          <w:rtl w:val="0"/>
        </w:rPr>
      </w:r>
    </w:p>
    <w:p w:rsidR="00000000" w:rsidDel="00000000" w:rsidP="00000000" w:rsidRDefault="00000000" w:rsidRPr="00000000" w14:paraId="00000023">
      <w:pPr>
        <w:widowControl w:val="0"/>
        <w:numPr>
          <w:ilvl w:val="0"/>
          <w:numId w:val="1"/>
        </w:numPr>
        <w:ind w:left="720" w:hanging="360"/>
        <w:rPr>
          <w:color w:val="282828"/>
        </w:rPr>
      </w:pPr>
      <w:r w:rsidDel="00000000" w:rsidR="00000000" w:rsidRPr="00000000">
        <w:rPr>
          <w:b w:val="1"/>
          <w:color w:val="282828"/>
          <w:rtl w:val="0"/>
        </w:rPr>
        <w:t xml:space="preserve">ED Updates</w:t>
      </w:r>
      <w:r w:rsidDel="00000000" w:rsidR="00000000" w:rsidRPr="00000000">
        <w:rPr>
          <w:rtl w:val="0"/>
        </w:rPr>
      </w:r>
    </w:p>
    <w:p w:rsidR="00000000" w:rsidDel="00000000" w:rsidP="00000000" w:rsidRDefault="00000000" w:rsidRPr="00000000" w14:paraId="00000024">
      <w:pPr>
        <w:widowControl w:val="0"/>
        <w:numPr>
          <w:ilvl w:val="1"/>
          <w:numId w:val="1"/>
        </w:numPr>
        <w:ind w:left="1440" w:hanging="360"/>
        <w:rPr>
          <w:color w:val="282828"/>
          <w:u w:val="none"/>
        </w:rPr>
      </w:pPr>
      <w:r w:rsidDel="00000000" w:rsidR="00000000" w:rsidRPr="00000000">
        <w:rPr>
          <w:color w:val="282828"/>
          <w:rtl w:val="0"/>
        </w:rPr>
        <w:t xml:space="preserve">Bailey previewed the data sharing that is forthcoming from our schools –MVV and student data for each of the schools joining us in December. </w:t>
      </w:r>
    </w:p>
    <w:p w:rsidR="00000000" w:rsidDel="00000000" w:rsidP="00000000" w:rsidRDefault="00000000" w:rsidRPr="00000000" w14:paraId="00000025">
      <w:pPr>
        <w:widowControl w:val="0"/>
        <w:numPr>
          <w:ilvl w:val="1"/>
          <w:numId w:val="1"/>
        </w:numPr>
        <w:ind w:left="1440" w:hanging="360"/>
        <w:rPr>
          <w:color w:val="282828"/>
          <w:u w:val="none"/>
        </w:rPr>
      </w:pPr>
      <w:r w:rsidDel="00000000" w:rsidR="00000000" w:rsidRPr="00000000">
        <w:rPr>
          <w:color w:val="282828"/>
          <w:rtl w:val="0"/>
        </w:rPr>
        <w:t xml:space="preserve">Bailey shared the audit findings - a clean report based on discussions with the auditors. Good news is that we have lots of reserves and we are prepared for emergencies that might arise.</w:t>
      </w:r>
    </w:p>
    <w:p w:rsidR="00000000" w:rsidDel="00000000" w:rsidP="00000000" w:rsidRDefault="00000000" w:rsidRPr="00000000" w14:paraId="00000026">
      <w:pPr>
        <w:widowControl w:val="0"/>
        <w:numPr>
          <w:ilvl w:val="1"/>
          <w:numId w:val="1"/>
        </w:numPr>
        <w:ind w:left="1440" w:hanging="360"/>
        <w:rPr>
          <w:color w:val="282828"/>
          <w:u w:val="none"/>
        </w:rPr>
      </w:pPr>
      <w:r w:rsidDel="00000000" w:rsidR="00000000" w:rsidRPr="00000000">
        <w:rPr>
          <w:color w:val="282828"/>
          <w:rtl w:val="0"/>
        </w:rPr>
        <w:t xml:space="preserve">Sharmilla shared that her conversations with auditors were positive and that (95%) of money goes to pay staff and support schools. We spent less than 5% of our funds on things other than staffing. </w:t>
      </w:r>
    </w:p>
    <w:p w:rsidR="00000000" w:rsidDel="00000000" w:rsidP="00000000" w:rsidRDefault="00000000" w:rsidRPr="00000000" w14:paraId="00000027">
      <w:pPr>
        <w:widowControl w:val="0"/>
        <w:numPr>
          <w:ilvl w:val="1"/>
          <w:numId w:val="1"/>
        </w:numPr>
        <w:ind w:left="1440" w:hanging="360"/>
        <w:rPr>
          <w:color w:val="282828"/>
          <w:u w:val="none"/>
        </w:rPr>
      </w:pPr>
      <w:r w:rsidDel="00000000" w:rsidR="00000000" w:rsidRPr="00000000">
        <w:rPr>
          <w:color w:val="282828"/>
          <w:rtl w:val="0"/>
        </w:rPr>
        <w:t xml:space="preserve">Bailey shared that  filed an extension for 990 filing but we are on track for completion by the end of the year. </w:t>
      </w:r>
    </w:p>
    <w:p w:rsidR="00000000" w:rsidDel="00000000" w:rsidP="00000000" w:rsidRDefault="00000000" w:rsidRPr="00000000" w14:paraId="00000028">
      <w:pPr>
        <w:widowControl w:val="0"/>
        <w:numPr>
          <w:ilvl w:val="1"/>
          <w:numId w:val="1"/>
        </w:numPr>
        <w:ind w:left="1440" w:hanging="360"/>
        <w:rPr>
          <w:color w:val="282828"/>
          <w:u w:val="none"/>
        </w:rPr>
      </w:pPr>
      <w:r w:rsidDel="00000000" w:rsidR="00000000" w:rsidRPr="00000000">
        <w:rPr>
          <w:color w:val="282828"/>
          <w:rtl w:val="0"/>
        </w:rPr>
        <w:t xml:space="preserve">The Board reviewed October financials</w:t>
      </w:r>
    </w:p>
    <w:p w:rsidR="00000000" w:rsidDel="00000000" w:rsidP="00000000" w:rsidRDefault="00000000" w:rsidRPr="00000000" w14:paraId="00000029">
      <w:pPr>
        <w:widowControl w:val="0"/>
        <w:rPr>
          <w:color w:val="282828"/>
        </w:rPr>
      </w:pPr>
      <w:r w:rsidDel="00000000" w:rsidR="00000000" w:rsidRPr="00000000">
        <w:rPr>
          <w:rtl w:val="0"/>
        </w:rPr>
      </w:r>
    </w:p>
    <w:p w:rsidR="00000000" w:rsidDel="00000000" w:rsidP="00000000" w:rsidRDefault="00000000" w:rsidRPr="00000000" w14:paraId="0000002A">
      <w:pPr>
        <w:widowControl w:val="0"/>
        <w:ind w:left="720" w:firstLine="0"/>
        <w:rPr>
          <w:b w:val="1"/>
          <w:color w:val="282828"/>
        </w:rPr>
      </w:pPr>
      <w:r w:rsidDel="00000000" w:rsidR="00000000" w:rsidRPr="00000000">
        <w:rPr>
          <w:b w:val="1"/>
          <w:color w:val="282828"/>
          <w:rtl w:val="0"/>
        </w:rPr>
        <w:t xml:space="preserve">Meeting adjourned at 4:21 p.m. </w:t>
      </w:r>
    </w:p>
    <w:p w:rsidR="00000000" w:rsidDel="00000000" w:rsidP="00000000" w:rsidRDefault="00000000" w:rsidRPr="00000000" w14:paraId="0000002B">
      <w:pPr>
        <w:widowControl w:val="0"/>
        <w:rPr>
          <w:b w:val="1"/>
        </w:rPr>
      </w:pPr>
      <w:r w:rsidDel="00000000" w:rsidR="00000000" w:rsidRPr="00000000">
        <w:rPr>
          <w:rtl w:val="0"/>
        </w:rPr>
      </w:r>
    </w:p>
    <w:p w:rsidR="00000000" w:rsidDel="00000000" w:rsidP="00000000" w:rsidRDefault="00000000" w:rsidRPr="00000000" w14:paraId="0000002C">
      <w:pPr>
        <w:pageBreakBefore w:val="0"/>
        <w:widowControl w:val="0"/>
        <w:ind w:left="720" w:firstLine="0"/>
        <w:rPr>
          <w:b w:val="1"/>
        </w:rPr>
      </w:pPr>
      <w:r w:rsidDel="00000000" w:rsidR="00000000" w:rsidRPr="00000000">
        <w:rPr>
          <w:rtl w:val="0"/>
        </w:rPr>
      </w:r>
    </w:p>
    <w:sectPr>
      <w:headerReference r:id="rId7" w:type="default"/>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